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5C7" w:rsidRPr="00E255C7" w:rsidRDefault="00E255C7" w:rsidP="00E255C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551DC566" wp14:editId="722AC19A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5C7" w:rsidRPr="00E255C7" w:rsidRDefault="00E255C7" w:rsidP="00E255C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E255C7" w:rsidRPr="00E255C7" w:rsidRDefault="00E255C7" w:rsidP="00E255C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E255C7" w:rsidRPr="00E255C7" w:rsidRDefault="00E255C7" w:rsidP="00E255C7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E255C7" w:rsidRPr="00E255C7" w:rsidRDefault="00E255C7" w:rsidP="00E255C7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E255C7" w:rsidRPr="00E255C7" w:rsidTr="00090605">
        <w:tc>
          <w:tcPr>
            <w:tcW w:w="4928" w:type="dxa"/>
          </w:tcPr>
          <w:p w:rsidR="00E255C7" w:rsidRPr="00E255C7" w:rsidRDefault="00E255C7" w:rsidP="00E255C7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E255C7" w:rsidRPr="00E255C7" w:rsidRDefault="00E255C7" w:rsidP="00E255C7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E255C7" w:rsidRPr="00E255C7" w:rsidRDefault="00F40590" w:rsidP="00E255C7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40590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E255C7" w:rsidRPr="00E255C7" w:rsidRDefault="00E255C7" w:rsidP="00E255C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СГ.01 История России</w:t>
      </w:r>
    </w:p>
    <w:p w:rsidR="00E255C7" w:rsidRPr="00E255C7" w:rsidRDefault="00E255C7" w:rsidP="00E255C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E255C7" w:rsidRPr="00E255C7" w:rsidRDefault="00E255C7" w:rsidP="00E255C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E255C7" w:rsidRPr="00E255C7" w:rsidRDefault="00E255C7" w:rsidP="00E255C7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E255C7" w:rsidRPr="00E255C7" w:rsidRDefault="00E255C7" w:rsidP="00E255C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E255C7" w:rsidRPr="00E255C7" w:rsidRDefault="00E255C7" w:rsidP="00E255C7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E255C7" w:rsidRPr="00E255C7" w:rsidRDefault="00E255C7" w:rsidP="00E255C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E255C7" w:rsidRPr="00E255C7" w:rsidRDefault="00E255C7" w:rsidP="00E255C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E255C7" w:rsidRPr="00E255C7" w:rsidRDefault="00E255C7" w:rsidP="00E255C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E255C7" w:rsidRPr="00E255C7" w:rsidRDefault="00E255C7" w:rsidP="00E255C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E255C7" w:rsidRPr="00E255C7" w:rsidRDefault="00E255C7" w:rsidP="00E255C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E255C7" w:rsidRPr="00E255C7" w:rsidRDefault="00E255C7" w:rsidP="00E255C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E255C7" w:rsidRPr="00E255C7" w:rsidRDefault="00E255C7" w:rsidP="00E255C7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E255C7" w:rsidRPr="00F34CE3" w:rsidRDefault="00E255C7" w:rsidP="00E255C7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E255C7" w:rsidRPr="00F34CE3" w:rsidRDefault="00E255C7" w:rsidP="00E255C7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E255C7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E255C7" w:rsidRDefault="00E255C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E255C7" w:rsidRPr="009B6473" w:rsidRDefault="00E255C7" w:rsidP="00090605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4</w:t>
            </w:r>
          </w:p>
        </w:tc>
      </w:tr>
      <w:tr w:rsidR="00E255C7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EE20D9" w:rsidRDefault="00E255C7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9B6473" w:rsidRDefault="00E255C7" w:rsidP="00090605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5</w:t>
            </w:r>
          </w:p>
        </w:tc>
      </w:tr>
      <w:tr w:rsidR="00E255C7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F34CE3" w:rsidRDefault="00E255C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9B6473" w:rsidRDefault="00E255C7" w:rsidP="00090605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10</w:t>
            </w:r>
          </w:p>
        </w:tc>
      </w:tr>
      <w:tr w:rsidR="00E255C7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F34CE3" w:rsidRDefault="00E255C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E255C7" w:rsidRPr="009B6473" w:rsidRDefault="00E255C7" w:rsidP="00E255C7">
            <w:pPr>
              <w:pStyle w:val="1"/>
              <w:ind w:firstLine="0"/>
              <w:jc w:val="right"/>
              <w:rPr>
                <w:bCs/>
              </w:rPr>
            </w:pPr>
            <w:r w:rsidRPr="009B6473">
              <w:rPr>
                <w:bCs/>
              </w:rPr>
              <w:t>11</w:t>
            </w:r>
          </w:p>
        </w:tc>
      </w:tr>
    </w:tbl>
    <w:p w:rsidR="00E255C7" w:rsidRDefault="00E255C7" w:rsidP="00E255C7">
      <w:pPr>
        <w:pStyle w:val="1"/>
        <w:rPr>
          <w:bCs/>
        </w:rPr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spacing w:line="360" w:lineRule="exact"/>
      </w:pPr>
    </w:p>
    <w:p w:rsidR="00E255C7" w:rsidRDefault="00E255C7" w:rsidP="00E255C7">
      <w:pPr>
        <w:pStyle w:val="1"/>
        <w:numPr>
          <w:ilvl w:val="0"/>
          <w:numId w:val="1"/>
        </w:numPr>
        <w:tabs>
          <w:tab w:val="left" w:pos="743"/>
        </w:tabs>
        <w:ind w:firstLine="0"/>
        <w:sectPr w:rsidR="00E255C7" w:rsidSect="00E255C7">
          <w:footerReference w:type="default" r:id="rId9"/>
          <w:pgSz w:w="11900" w:h="16840"/>
          <w:pgMar w:top="850" w:right="701" w:bottom="850" w:left="1701" w:header="422" w:footer="3" w:gutter="0"/>
          <w:cols w:space="720"/>
          <w:noEndnote/>
          <w:titlePg/>
          <w:docGrid w:linePitch="360"/>
        </w:sectPr>
      </w:pPr>
    </w:p>
    <w:p w:rsidR="00E255C7" w:rsidRDefault="00E255C7" w:rsidP="00E255C7">
      <w:pPr>
        <w:pStyle w:val="1"/>
        <w:numPr>
          <w:ilvl w:val="0"/>
          <w:numId w:val="2"/>
        </w:numPr>
        <w:tabs>
          <w:tab w:val="left" w:pos="426"/>
        </w:tabs>
        <w:spacing w:after="260"/>
        <w:ind w:firstLine="0"/>
        <w:jc w:val="center"/>
      </w:pPr>
      <w:r>
        <w:rPr>
          <w:b/>
          <w:bCs/>
        </w:rPr>
        <w:lastRenderedPageBreak/>
        <w:t>ОБЩАЯ ХАРАКТЕРИСТИКА РАБОЧЕЙ ПРОГРАММЫ УЧЕБНОЙ ДИСЦИПЛИНЫ СГ.01 ИСТОРИЯ РОССИИ</w:t>
      </w:r>
    </w:p>
    <w:p w:rsidR="00E255C7" w:rsidRDefault="00E255C7" w:rsidP="00E255C7">
      <w:pPr>
        <w:pStyle w:val="20"/>
        <w:keepNext/>
        <w:keepLines/>
        <w:numPr>
          <w:ilvl w:val="1"/>
          <w:numId w:val="2"/>
        </w:numPr>
        <w:tabs>
          <w:tab w:val="left" w:pos="567"/>
        </w:tabs>
        <w:ind w:firstLine="709"/>
        <w:jc w:val="both"/>
      </w:pPr>
      <w:bookmarkStart w:id="1" w:name="bookmark61"/>
      <w:r>
        <w:t>Место дисциплины в структуре основной образовательной программы:</w:t>
      </w:r>
      <w:bookmarkEnd w:id="1"/>
    </w:p>
    <w:p w:rsidR="00E255C7" w:rsidRDefault="00E255C7" w:rsidP="00E255C7">
      <w:pPr>
        <w:pStyle w:val="1"/>
        <w:ind w:firstLine="709"/>
        <w:jc w:val="both"/>
      </w:pPr>
      <w:r>
        <w:t xml:space="preserve">Учебная дисциплина «История России» является обязательной частью </w:t>
      </w:r>
      <w:proofErr w:type="spellStart"/>
      <w:r>
        <w:t>социально</w:t>
      </w:r>
      <w:r>
        <w:softHyphen/>
        <w:t>гуманитарного</w:t>
      </w:r>
      <w:proofErr w:type="spellEnd"/>
      <w:r>
        <w:t xml:space="preserve"> цикла примерной основной образовательной программы в соответствии с ФГОС СПО по профессии: 09.01.03 Оператор информационных систем и ресурсов</w:t>
      </w:r>
    </w:p>
    <w:p w:rsidR="00E255C7" w:rsidRDefault="00E255C7" w:rsidP="00E255C7">
      <w:pPr>
        <w:pStyle w:val="1"/>
        <w:spacing w:after="260"/>
        <w:ind w:firstLine="709"/>
        <w:jc w:val="both"/>
      </w:pPr>
      <w:r>
        <w:t>Особое значение дисциплина имеет при формировании и развитии ОК 06</w:t>
      </w:r>
      <w:r>
        <w:rPr>
          <w:i/>
          <w:iCs/>
        </w:rPr>
        <w:t>.</w:t>
      </w:r>
    </w:p>
    <w:p w:rsidR="00E255C7" w:rsidRDefault="00E255C7" w:rsidP="00E255C7">
      <w:pPr>
        <w:pStyle w:val="20"/>
        <w:keepNext/>
        <w:keepLines/>
        <w:numPr>
          <w:ilvl w:val="1"/>
          <w:numId w:val="2"/>
        </w:numPr>
        <w:tabs>
          <w:tab w:val="left" w:pos="567"/>
        </w:tabs>
        <w:ind w:firstLine="709"/>
        <w:jc w:val="both"/>
      </w:pPr>
      <w:bookmarkStart w:id="2" w:name="bookmark63"/>
      <w:r>
        <w:t>Цель и планируемые результаты освоения дисциплины:</w:t>
      </w:r>
      <w:bookmarkEnd w:id="2"/>
    </w:p>
    <w:p w:rsidR="00E255C7" w:rsidRDefault="00E255C7" w:rsidP="00E255C7">
      <w:pPr>
        <w:pStyle w:val="1"/>
        <w:ind w:firstLine="709"/>
        <w:jc w:val="both"/>
      </w:pPr>
      <w:r>
        <w:t>В рамках программы учебной дисциплины обучающимися осваиваются умения и</w:t>
      </w:r>
    </w:p>
    <w:p w:rsidR="00E255C7" w:rsidRDefault="00E255C7" w:rsidP="00E255C7">
      <w:pPr>
        <w:pStyle w:val="a7"/>
        <w:ind w:firstLine="709"/>
      </w:pPr>
      <w:r>
        <w:rPr>
          <w:b w:val="0"/>
          <w:bCs w:val="0"/>
          <w:u w:val="none"/>
        </w:rPr>
        <w:t>знания.</w:t>
      </w:r>
    </w:p>
    <w:tbl>
      <w:tblPr>
        <w:tblOverlap w:val="never"/>
        <w:tblW w:w="95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4355"/>
        <w:gridCol w:w="3552"/>
      </w:tblGrid>
      <w:tr w:rsidR="00E255C7" w:rsidTr="00E255C7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E255C7" w:rsidTr="00E255C7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t>ОК 02, ОК 05, ОК 06 ЛР1, ЛР2, ЛР3, ЛР5, ЛР7, ЛР8, ЛР10, ЛР11, ЛР12, ЛР18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Устанавливать причинно-следственные связи между историческими явлениями;</w:t>
            </w:r>
          </w:p>
          <w:p w:rsidR="00E255C7" w:rsidRDefault="00E255C7" w:rsidP="00090605">
            <w:pPr>
              <w:pStyle w:val="a5"/>
            </w:pPr>
            <w:r>
              <w:t>выявлять существенные особенности исторических процессов и явлений с точки зрения интересов России;</w:t>
            </w:r>
          </w:p>
          <w:p w:rsidR="00E255C7" w:rsidRDefault="00E255C7" w:rsidP="00090605">
            <w:pPr>
              <w:pStyle w:val="a5"/>
            </w:pPr>
            <w:r>
              <w:t>анализировать историческую информацию, руководствуясь принципами научной объективности и историзма;</w:t>
            </w:r>
          </w:p>
          <w:p w:rsidR="00E255C7" w:rsidRDefault="00E255C7" w:rsidP="00090605">
            <w:pPr>
              <w:pStyle w:val="a5"/>
            </w:pPr>
            <w:r>
              <w:t>реконструировать и интерпретировать исторические события;</w:t>
            </w:r>
          </w:p>
          <w:p w:rsidR="00E255C7" w:rsidRDefault="00E255C7" w:rsidP="00090605">
            <w:pPr>
              <w:pStyle w:val="a5"/>
            </w:pPr>
            <w:r>
              <w:t>синтезировать разнообразную историческую информацию, проявляя гражданскую позицию;</w:t>
            </w:r>
          </w:p>
          <w:p w:rsidR="00E255C7" w:rsidRDefault="00E255C7" w:rsidP="00090605">
            <w:pPr>
              <w:pStyle w:val="a5"/>
            </w:pPr>
            <w:r>
              <w:t>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общества;</w:t>
            </w:r>
          </w:p>
          <w:p w:rsidR="00E255C7" w:rsidRDefault="00E255C7" w:rsidP="00090605">
            <w:pPr>
              <w:pStyle w:val="a5"/>
            </w:pPr>
            <w:r>
              <w:t>использовать знания о культурном многообразии российского общества, принимая традиционные национальные и общечеловеческие гуманистические и демократические ценности;</w:t>
            </w:r>
          </w:p>
          <w:p w:rsidR="00E255C7" w:rsidRDefault="00E255C7" w:rsidP="00090605">
            <w:pPr>
              <w:pStyle w:val="a5"/>
            </w:pPr>
            <w: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Основные этапы исторического развития России как основания формирования российской гражданской идентичности, социальных ценностей и социокультурных ориентаций личности;</w:t>
            </w:r>
          </w:p>
          <w:p w:rsidR="00E255C7" w:rsidRDefault="00E255C7" w:rsidP="00090605">
            <w:pPr>
              <w:pStyle w:val="a5"/>
            </w:pPr>
            <w:r>
              <w:t>основные закономерности и движущие силы исторического развития;</w:t>
            </w:r>
          </w:p>
          <w:p w:rsidR="00E255C7" w:rsidRDefault="00E255C7" w:rsidP="00090605">
            <w:pPr>
              <w:pStyle w:val="a5"/>
            </w:pPr>
            <w:r>
              <w:t>духовные и культурные традиции многонационального народа Российской Федерации;</w:t>
            </w:r>
          </w:p>
          <w:p w:rsidR="00E255C7" w:rsidRDefault="00E255C7" w:rsidP="00090605">
            <w:pPr>
              <w:pStyle w:val="a5"/>
            </w:pPr>
            <w:r>
              <w:t>методы исторического познания и их роль в решении задач прогрессивного развития мира и России.</w:t>
            </w:r>
          </w:p>
        </w:tc>
      </w:tr>
    </w:tbl>
    <w:p w:rsidR="00E255C7" w:rsidRDefault="00E255C7" w:rsidP="00E255C7">
      <w:pPr>
        <w:spacing w:line="1" w:lineRule="exact"/>
        <w:rPr>
          <w:sz w:val="2"/>
          <w:szCs w:val="2"/>
        </w:rPr>
      </w:pPr>
      <w:r>
        <w:br w:type="page"/>
      </w:r>
    </w:p>
    <w:p w:rsidR="00E255C7" w:rsidRDefault="00E255C7" w:rsidP="00E255C7">
      <w:pPr>
        <w:pStyle w:val="a7"/>
        <w:spacing w:after="240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E255C7" w:rsidRPr="00E255C7" w:rsidRDefault="00E255C7" w:rsidP="00E255C7">
      <w:pPr>
        <w:pStyle w:val="a7"/>
        <w:spacing w:after="240"/>
        <w:rPr>
          <w:u w:val="none"/>
        </w:rPr>
      </w:pPr>
      <w:r w:rsidRPr="00E255C7">
        <w:rPr>
          <w:u w:val="none"/>
        </w:rPr>
        <w:t>2.1. Объем учебной дисциплины и виды учебной работы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8"/>
        <w:gridCol w:w="2835"/>
      </w:tblGrid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Объем в часах</w:t>
            </w:r>
          </w:p>
        </w:tc>
      </w:tr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42</w:t>
            </w:r>
          </w:p>
        </w:tc>
      </w:tr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</w:tr>
      <w:tr w:rsidR="00E255C7" w:rsidTr="00E255C7">
        <w:trPr>
          <w:trHeight w:val="20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в т. ч.:</w:t>
            </w:r>
          </w:p>
        </w:tc>
      </w:tr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38</w:t>
            </w:r>
          </w:p>
        </w:tc>
      </w:tr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</w:tr>
      <w:tr w:rsidR="00E255C7" w:rsidTr="00E255C7">
        <w:trPr>
          <w:trHeight w:val="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E255C7" w:rsidRDefault="00E255C7" w:rsidP="00E255C7">
      <w:pPr>
        <w:sectPr w:rsidR="00E255C7" w:rsidSect="00954069">
          <w:pgSz w:w="11900" w:h="16840"/>
          <w:pgMar w:top="836" w:right="701" w:bottom="3929" w:left="1701" w:header="408" w:footer="3" w:gutter="0"/>
          <w:cols w:space="720"/>
          <w:noEndnote/>
          <w:docGrid w:linePitch="360"/>
        </w:sectPr>
      </w:pPr>
    </w:p>
    <w:p w:rsidR="00E255C7" w:rsidRDefault="00E255C7" w:rsidP="00E255C7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8558"/>
        <w:gridCol w:w="1762"/>
        <w:gridCol w:w="1930"/>
      </w:tblGrid>
      <w:tr w:rsidR="00E255C7" w:rsidTr="00090605">
        <w:trPr>
          <w:trHeight w:hRule="exact" w:val="2486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акад</w:t>
            </w:r>
            <w:proofErr w:type="spellEnd"/>
            <w:r>
              <w:rPr>
                <w:b/>
                <w:bCs/>
              </w:rPr>
              <w:t xml:space="preserve"> 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1. От древней Руси к Российскому государству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1.1. Древняя Русь и русские земли в XII—XIV веках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t>ОК 02, ОК 05, ОК 06 ЛР1, ЛР2, ЛР3, ЛР5, ЛР7, ЛР8, ЛР10, ЛР11, ЛР12, ЛР18</w:t>
            </w:r>
          </w:p>
        </w:tc>
      </w:tr>
      <w:tr w:rsidR="00E255C7" w:rsidTr="00090605">
        <w:trPr>
          <w:trHeight w:hRule="exact" w:val="2218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Славянский этногенез. Образование Древнерусского государства и его первые князья. Социально-экономические и политические отношения в Древней Руси. Культурное пространство. Формирование системы земель — самостоятельных княжеств. Характеристика основных земель Руси: Владимиро-Суздальская земля, Великий Новгород, Галицко-Волынское княжество. Монгольское нашествие и установление зависимости Руси от ордынских ханов. Отпор агрессии шведских и немецких феодалов в Северо-Западной Руси. Культурное пространство.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1.2 Русские земли на пути к объединению в XIV—XV веках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4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Образование Московского княжества и политика московских князей.</w:t>
            </w:r>
          </w:p>
          <w:p w:rsidR="00E255C7" w:rsidRDefault="00E255C7" w:rsidP="00090605">
            <w:pPr>
              <w:pStyle w:val="a5"/>
            </w:pPr>
            <w:r>
              <w:t>Формирование единого Русского государства в XV веке. Культура XIV—XV веков.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2. Россия в XVI—XVII веках: от великого княжества к царству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jc w:val="center"/>
            </w:pPr>
            <w:r>
              <w:t>ОК 02, ОК 05, ОК 06 ЛР1, ЛР2, ЛР3, ЛР5, ЛР7, ЛР8, ЛР10, ЛР11, ЛР12, ЛР18</w:t>
            </w:r>
          </w:p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2.1 Россия в XVI веке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Россия в первой половине XVI века. Реформы Избранной рады. Опричнина. Внешняя политика Ивана Грозного. Культура XVI века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2.2 Смута в России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Причины и сущность Смуты. Характеристика основных этапов Смуты. Воцарение династии Романовых и завершение Смуты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2.3 Россия в XVII веке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76"/>
          <w:jc w:val="center"/>
        </w:trPr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Социально-экономическое развитие и государственное управление при первых Романовых. Церковный раскол и социальные движения XVII века. Внешняя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</w:tbl>
    <w:p w:rsidR="00E255C7" w:rsidRDefault="00E255C7" w:rsidP="00E255C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8558"/>
        <w:gridCol w:w="1762"/>
        <w:gridCol w:w="1930"/>
      </w:tblGrid>
      <w:tr w:rsidR="00E255C7" w:rsidTr="00090605">
        <w:trPr>
          <w:trHeight w:hRule="exact" w:val="288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политика России. Культура XVII века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</w:tr>
      <w:tr w:rsidR="00E255C7" w:rsidTr="00090605">
        <w:trPr>
          <w:trHeight w:hRule="exact" w:val="288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3. Россия в конце XVII - XVIII веке: от царства к империи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3.1 Эпоха Петровских реформ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35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Предпосылки преобразований Петра I. Северная война и военные реформы. Реформы Петра I в экономической, социальной и государственно-</w:t>
            </w:r>
            <w:r>
              <w:softHyphen/>
              <w:t>административной сферах. Культура и быт петровского времени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Тема 3.2 После Петра Великого: эпоха дворцовых переворотов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658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Причины нестабильности политического строя. Российская монархия в 1725— 1762 годах.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3.3 Россия в 1760— 1790-е годы. Правление Екатерины II и Павла I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4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Просвещенный абсолютизм Екатерины II. Казацко-крестьянская война под предводительством Е. И. Пугачева. Внешняя политика Екатерины II. Россия при Павле I.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4. Российская империя в XIX — начале XX века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Тема 4.1 Правление Александра I. Эпоха 1812 года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Реформы начала царствования и проекты М. М. Сперанского. Внешняя политика. Отечественная война 1812 года. Движение декабристов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4.2 Николаевское самодержавие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Политика государственного консерватизма. Основные направления внешней политики.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Тема 4.3 Россия в эпоху реформ второй половины XIX века. Народное самодержавие Александра III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1104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Преобразования Александра II: социальная и правовая модернизация.</w:t>
            </w:r>
          </w:p>
          <w:p w:rsidR="00E255C7" w:rsidRDefault="00E255C7" w:rsidP="00090605">
            <w:pPr>
              <w:pStyle w:val="a5"/>
            </w:pPr>
            <w:r>
              <w:t>Внутренняя политика царизма и контрреформы Александра III. Модернизация российской экономики. Внешняя политика России в 1880—1890-е годы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4.4 Российский социум XIX века. Кризис империи в начале ХХ века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1666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proofErr w:type="spellStart"/>
            <w:r>
              <w:t>Этноконфессиональная</w:t>
            </w:r>
            <w:proofErr w:type="spellEnd"/>
            <w:r>
              <w:t xml:space="preserve"> картина России в XIX веке. Культура России в первой половине XIX века. На пороге нового века: динамика и противоречия развития. Россия в системе международных отношений. Русско-японская война 1904— 1905 годов. Образование политических партий в конце XIX — начале XX века. Первая русская революция 1905—1907 годов. Начало парламентаризма.</w:t>
            </w:r>
          </w:p>
          <w:p w:rsidR="00E255C7" w:rsidRDefault="00E255C7" w:rsidP="00090605">
            <w:pPr>
              <w:pStyle w:val="a5"/>
            </w:pPr>
            <w:proofErr w:type="spellStart"/>
            <w:r>
              <w:t>Столыпинские</w:t>
            </w:r>
            <w:proofErr w:type="spellEnd"/>
            <w:r>
              <w:t xml:space="preserve"> реформы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5. Россия в годы великих потрясений (1914—1921)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98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Тема 5.1 Россия в войнах и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</w:tbl>
    <w:p w:rsidR="00E255C7" w:rsidRDefault="00E255C7" w:rsidP="00E255C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8558"/>
        <w:gridCol w:w="1762"/>
        <w:gridCol w:w="1930"/>
      </w:tblGrid>
      <w:tr w:rsidR="00E255C7" w:rsidTr="00090605">
        <w:trPr>
          <w:trHeight w:hRule="exact" w:val="845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lastRenderedPageBreak/>
              <w:t>революциях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Россия в Первой мировой войне. Великая российская революция 1917 года. Первые революционные преобразования большевиков. Гражданская война и ее последствия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6. Советский Союз в 1920-1930-е годы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6.1. СССР в годы нэпа (1921—1928)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1114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Социально-экономический и политический кризис в начале 1920-х годов. Переход к нэпу. Образование СССР. Внутриполитическая борьба за власть и установление режима личной власти И. В. Сталина. Внешняя политика Советского государства в 1920-е годы.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 xml:space="preserve">Тема 6.2. </w:t>
            </w:r>
            <w:r>
              <w:rPr>
                <w:lang w:val="en-US" w:bidi="en-US"/>
              </w:rPr>
              <w:t>CCCP</w:t>
            </w:r>
            <w:r w:rsidRPr="00954069">
              <w:rPr>
                <w:lang w:bidi="en-US"/>
              </w:rPr>
              <w:t xml:space="preserve"> </w:t>
            </w:r>
            <w:r>
              <w:t>в 1929— 1941 годы: форсированная модернизация страны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139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Свертывание нэпа и перестройка экономики на основе командного администрирования. Форсированная индустриализация. Коллективизация сельского хозяйства. Характеристика советского общества в 1930-е годы. Установление режима личной власти И. В. Сталина. Советская культура в 1930</w:t>
            </w:r>
            <w:r>
              <w:softHyphen/>
              <w:t>е годы. Внешняя политика в 1930-е годы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7. Великая Отечественная война 1941-1945 годов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7.1 Начало Великой Отечественной войны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Внешняя политика СССР в начале Второй мировой войны. Первый период войны (июнь 1941 — осень 1942 года)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7.2 Перелом в ходе Великой Отечественной войны. Победа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35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Коренной перелом в ходе войны (осень 1942 года — 1943 год). Человек и война: единство фронта и тыла. «Все для фронта, все для победы!». Победа СССР в Великой Отечественной войне.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341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t>Тема 7.3 Окончание Второй мировой войны (1944 год — сентябрь 1945 года)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Итоги Второй мировой войны. Нюрнбергский процесс. Роль СССР в создании ООН.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8. Апогей и кризис советской системы (1945—1991)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Тема 8.1 СССР в послевоенные годы. Поздний сталинизм (1945— 1953)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4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Послевоенное экономическое развитие страны. Общественно-политическая и культурная жизнь. Внешняя политика СССР и международные отношения в послевоенном мире. Холодная война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8.2 «Оттепель» (середина 1950-х — первая половина 1960-х годов)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50"/>
          <w:jc w:val="center"/>
        </w:trPr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Смена политического курса. Противоречия в реформах Н. С. Хрущева. Новые реальности внешней политики. «Оттепель» в духовно-культурной сфере.</w:t>
            </w:r>
          </w:p>
          <w:p w:rsidR="00E255C7" w:rsidRDefault="00E255C7" w:rsidP="00090605">
            <w:pPr>
              <w:pStyle w:val="a5"/>
            </w:pPr>
            <w:r>
              <w:t>Карибский кризис. Конец «оттепели».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</w:tbl>
    <w:p w:rsidR="00E255C7" w:rsidRDefault="00E255C7" w:rsidP="00E255C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8558"/>
        <w:gridCol w:w="1762"/>
        <w:gridCol w:w="1930"/>
      </w:tblGrid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lastRenderedPageBreak/>
              <w:t>Тема 8.3 Советское общество в середине 1960-х — начале 1980-х годов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rPr>
                <w:sz w:val="10"/>
                <w:szCs w:val="10"/>
              </w:rPr>
            </w:pPr>
          </w:p>
        </w:tc>
      </w:tr>
      <w:tr w:rsidR="00E255C7" w:rsidTr="00090605">
        <w:trPr>
          <w:trHeight w:hRule="exact" w:val="1118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Новое руководство и попытки решения внутренних проблем страны. Экономическая реформа 1965 года: замыслы и результаты. Нарастание кризисных явлений в экономической, политической и социально-духовной сферах. Внешняя политика. Агония социализма.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  <w:spacing w:line="233" w:lineRule="auto"/>
            </w:pPr>
            <w:r>
              <w:t>Тема 8.4 Перестройка и распад СССР (1985—1991)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139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 xml:space="preserve">Цели, предпосылки и этапы перестройки. Попытки экономических преобразований. Реформа политической системы и борьба </w:t>
            </w:r>
            <w:proofErr w:type="spellStart"/>
            <w:r>
              <w:t>общественно</w:t>
            </w:r>
            <w:r>
              <w:softHyphen/>
              <w:t>политических</w:t>
            </w:r>
            <w:proofErr w:type="spellEnd"/>
            <w:r>
              <w:t xml:space="preserve"> сил. Новое политическое мышление и внешняя политика. Обострение межнациональных отношений. Августовский путч 1991 года. Распад СССР.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Раздел 9. Российская Федерация в 1991-2012 годах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9.1. Становление новой России (1991—2000)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84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Радикальная социально-экономическая трансформация страны и ее издержки. Общественно-политическое развитие и становление новой российской государственности.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Тема 9.2. Россия в 2000-е годы: вызовы времени и задачи модернизации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Политические и экономические приоритеты. Внешняя политика в конце ХХ — начале XXI века</w:t>
            </w: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/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8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55C7" w:rsidRDefault="00E255C7" w:rsidP="00090605"/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83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  <w:tr w:rsidR="00E255C7" w:rsidTr="00090605">
        <w:trPr>
          <w:trHeight w:hRule="exact" w:val="298"/>
          <w:jc w:val="center"/>
        </w:trPr>
        <w:tc>
          <w:tcPr>
            <w:tcW w:w="1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5C7" w:rsidRDefault="00E255C7" w:rsidP="00090605">
            <w:pPr>
              <w:pStyle w:val="a5"/>
              <w:jc w:val="center"/>
            </w:pPr>
            <w:r>
              <w:t>42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/>
        </w:tc>
      </w:tr>
    </w:tbl>
    <w:p w:rsidR="00E255C7" w:rsidRDefault="00E255C7" w:rsidP="00E255C7">
      <w:pPr>
        <w:sectPr w:rsidR="00E255C7" w:rsidSect="00954069">
          <w:footerReference w:type="default" r:id="rId10"/>
          <w:pgSz w:w="16840" w:h="11900" w:orient="landscape"/>
          <w:pgMar w:top="844" w:right="701" w:bottom="948" w:left="1701" w:header="416" w:footer="3" w:gutter="0"/>
          <w:cols w:space="720"/>
          <w:noEndnote/>
          <w:docGrid w:linePitch="360"/>
        </w:sectPr>
      </w:pPr>
    </w:p>
    <w:p w:rsidR="00E255C7" w:rsidRDefault="00E255C7" w:rsidP="00E255C7">
      <w:pPr>
        <w:pStyle w:val="20"/>
        <w:keepNext/>
        <w:keepLines/>
        <w:numPr>
          <w:ilvl w:val="0"/>
          <w:numId w:val="3"/>
        </w:numPr>
        <w:tabs>
          <w:tab w:val="left" w:pos="426"/>
        </w:tabs>
        <w:jc w:val="center"/>
      </w:pPr>
      <w:bookmarkStart w:id="3" w:name="bookmark65"/>
      <w:r>
        <w:lastRenderedPageBreak/>
        <w:t>УСЛОВИЯ РЕАЛИЗАЦИИ УЧЕБНОЙ ДИСЦИПЛИНЫ</w:t>
      </w:r>
      <w:bookmarkEnd w:id="3"/>
    </w:p>
    <w:p w:rsidR="00E255C7" w:rsidRDefault="00E255C7" w:rsidP="00E255C7">
      <w:pPr>
        <w:pStyle w:val="1"/>
        <w:numPr>
          <w:ilvl w:val="1"/>
          <w:numId w:val="3"/>
        </w:numPr>
        <w:tabs>
          <w:tab w:val="left" w:pos="1323"/>
        </w:tabs>
        <w:spacing w:after="260"/>
        <w:ind w:firstLine="709"/>
        <w:jc w:val="both"/>
      </w:pPr>
      <w:r>
        <w:t>Для реализации программы учебной дисциплины предусмотрены следующие специальные помещения: кабинет «социально-гуманитарных дисциплин», оснащенный оборудованием: интерактивной доской, компьютером преподавателя и мультимедийным проектором.</w:t>
      </w:r>
    </w:p>
    <w:p w:rsidR="00E255C7" w:rsidRDefault="00E255C7" w:rsidP="00E255C7">
      <w:pPr>
        <w:pStyle w:val="20"/>
        <w:keepNext/>
        <w:keepLines/>
        <w:numPr>
          <w:ilvl w:val="1"/>
          <w:numId w:val="3"/>
        </w:numPr>
        <w:tabs>
          <w:tab w:val="left" w:pos="1276"/>
        </w:tabs>
        <w:ind w:firstLine="709"/>
        <w:jc w:val="both"/>
      </w:pPr>
      <w:bookmarkStart w:id="4" w:name="bookmark67"/>
      <w:r>
        <w:t>Информационное обеспечение реализации программы</w:t>
      </w:r>
      <w:bookmarkEnd w:id="4"/>
    </w:p>
    <w:p w:rsidR="00E255C7" w:rsidRDefault="00E255C7" w:rsidP="00E255C7">
      <w:pPr>
        <w:pStyle w:val="1"/>
        <w:spacing w:after="260"/>
        <w:ind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E255C7" w:rsidRDefault="00E255C7" w:rsidP="00E255C7">
      <w:pPr>
        <w:pStyle w:val="20"/>
        <w:keepNext/>
        <w:keepLines/>
        <w:numPr>
          <w:ilvl w:val="2"/>
          <w:numId w:val="3"/>
        </w:numPr>
        <w:tabs>
          <w:tab w:val="left" w:pos="1408"/>
        </w:tabs>
        <w:spacing w:line="276" w:lineRule="auto"/>
        <w:ind w:firstLine="709"/>
        <w:jc w:val="both"/>
      </w:pPr>
      <w:bookmarkStart w:id="5" w:name="bookmark69"/>
      <w:r>
        <w:t>Обязательные печатные издания</w:t>
      </w:r>
      <w:bookmarkEnd w:id="5"/>
    </w:p>
    <w:p w:rsidR="00E255C7" w:rsidRDefault="00E255C7" w:rsidP="00E255C7">
      <w:pPr>
        <w:pStyle w:val="1"/>
        <w:numPr>
          <w:ilvl w:val="0"/>
          <w:numId w:val="4"/>
        </w:numPr>
        <w:tabs>
          <w:tab w:val="left" w:pos="1092"/>
        </w:tabs>
        <w:spacing w:after="320" w:line="276" w:lineRule="auto"/>
        <w:ind w:firstLine="709"/>
        <w:jc w:val="both"/>
      </w:pPr>
      <w:r>
        <w:t xml:space="preserve">Кириллов, В. В. История </w:t>
      </w:r>
      <w:proofErr w:type="gramStart"/>
      <w:r>
        <w:t>России :</w:t>
      </w:r>
      <w:proofErr w:type="gramEnd"/>
      <w:r>
        <w:t xml:space="preserve"> учебник для среднего профессионального образования / В. В. Кириллов, М. А. </w:t>
      </w:r>
      <w:proofErr w:type="spellStart"/>
      <w:r>
        <w:t>Бравина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>, 2020. — 565 с. — (Профессиональное образование).</w:t>
      </w:r>
    </w:p>
    <w:p w:rsidR="00E255C7" w:rsidRDefault="00E255C7" w:rsidP="00E255C7">
      <w:pPr>
        <w:pStyle w:val="20"/>
        <w:keepNext/>
        <w:keepLines/>
        <w:numPr>
          <w:ilvl w:val="2"/>
          <w:numId w:val="3"/>
        </w:numPr>
        <w:tabs>
          <w:tab w:val="left" w:pos="1408"/>
        </w:tabs>
        <w:spacing w:line="276" w:lineRule="auto"/>
        <w:ind w:firstLine="709"/>
        <w:jc w:val="both"/>
      </w:pPr>
      <w:bookmarkStart w:id="6" w:name="bookmark71"/>
      <w:r>
        <w:t>Основные электронные издания</w:t>
      </w:r>
      <w:bookmarkEnd w:id="6"/>
    </w:p>
    <w:p w:rsidR="00E255C7" w:rsidRDefault="00E255C7" w:rsidP="00E255C7">
      <w:pPr>
        <w:pStyle w:val="1"/>
        <w:numPr>
          <w:ilvl w:val="0"/>
          <w:numId w:val="5"/>
        </w:numPr>
        <w:tabs>
          <w:tab w:val="left" w:pos="1093"/>
          <w:tab w:val="left" w:pos="1118"/>
          <w:tab w:val="left" w:pos="2870"/>
          <w:tab w:val="left" w:pos="3504"/>
        </w:tabs>
        <w:spacing w:line="276" w:lineRule="auto"/>
        <w:ind w:firstLine="709"/>
        <w:jc w:val="both"/>
      </w:pPr>
      <w:r>
        <w:t xml:space="preserve">История России. </w:t>
      </w:r>
      <w:r>
        <w:rPr>
          <w:lang w:val="en-US" w:bidi="en-US"/>
        </w:rPr>
        <w:t>XX</w:t>
      </w:r>
      <w:r w:rsidRPr="00954069">
        <w:rPr>
          <w:lang w:bidi="en-US"/>
        </w:rPr>
        <w:t xml:space="preserve"> </w:t>
      </w:r>
      <w:r>
        <w:t xml:space="preserve">— начало </w:t>
      </w:r>
      <w:r>
        <w:rPr>
          <w:lang w:val="en-US" w:bidi="en-US"/>
        </w:rPr>
        <w:t>XXI</w:t>
      </w:r>
      <w:r w:rsidRPr="00954069">
        <w:rPr>
          <w:lang w:bidi="en-US"/>
        </w:rPr>
        <w:t xml:space="preserve"> </w:t>
      </w:r>
      <w:r>
        <w:t xml:space="preserve">века: учебник для вузов / Д. О. </w:t>
      </w:r>
      <w:proofErr w:type="spellStart"/>
      <w:r>
        <w:t>Чураков</w:t>
      </w:r>
      <w:proofErr w:type="spellEnd"/>
      <w:r>
        <w:t xml:space="preserve">, [и др.]; под редакцией Д. О. </w:t>
      </w:r>
      <w:proofErr w:type="spellStart"/>
      <w:r>
        <w:t>Чуракова</w:t>
      </w:r>
      <w:proofErr w:type="spellEnd"/>
      <w:r>
        <w:t xml:space="preserve">, С. А. Саркисяна.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2022. — 311 с. — (Высшее образование). 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</w:t>
      </w:r>
      <w:r>
        <w:t xml:space="preserve">978-5-534-13567-1.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</w:p>
    <w:p w:rsidR="00E255C7" w:rsidRDefault="00E255C7" w:rsidP="00E255C7">
      <w:pPr>
        <w:pStyle w:val="40"/>
        <w:spacing w:after="320" w:line="276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u w:val="none"/>
        </w:rPr>
        <w:t>URL:</w:t>
      </w:r>
      <w:hyperlink r:id="rId11" w:history="1">
        <w:r>
          <w:rPr>
            <w:rFonts w:ascii="Times New Roman" w:eastAsia="Times New Roman" w:hAnsi="Times New Roman" w:cs="Times New Roman"/>
            <w:color w:val="000000"/>
            <w:u w:val="none"/>
          </w:rPr>
          <w:t xml:space="preserve"> </w:t>
        </w:r>
        <w:r>
          <w:t>https://urait.ru/bcode/498833</w:t>
        </w:r>
        <w:r>
          <w:rPr>
            <w:rFonts w:ascii="Times New Roman" w:eastAsia="Times New Roman" w:hAnsi="Times New Roman" w:cs="Times New Roman"/>
          </w:rPr>
          <w:t>.</w:t>
        </w:r>
      </w:hyperlink>
    </w:p>
    <w:p w:rsidR="00E255C7" w:rsidRDefault="00E255C7" w:rsidP="00E255C7">
      <w:pPr>
        <w:pStyle w:val="20"/>
        <w:keepNext/>
        <w:keepLines/>
        <w:numPr>
          <w:ilvl w:val="2"/>
          <w:numId w:val="3"/>
        </w:numPr>
        <w:tabs>
          <w:tab w:val="left" w:pos="1408"/>
        </w:tabs>
        <w:spacing w:line="276" w:lineRule="auto"/>
        <w:ind w:firstLine="709"/>
        <w:jc w:val="both"/>
      </w:pPr>
      <w:bookmarkStart w:id="7" w:name="bookmark73"/>
      <w:r>
        <w:t>Дополнительные источники</w:t>
      </w:r>
      <w:bookmarkEnd w:id="7"/>
    </w:p>
    <w:p w:rsidR="00E255C7" w:rsidRDefault="00E255C7" w:rsidP="00E255C7">
      <w:pPr>
        <w:pStyle w:val="1"/>
        <w:numPr>
          <w:ilvl w:val="0"/>
          <w:numId w:val="6"/>
        </w:numPr>
        <w:tabs>
          <w:tab w:val="left" w:pos="1092"/>
        </w:tabs>
        <w:spacing w:line="276" w:lineRule="auto"/>
        <w:ind w:firstLine="709"/>
        <w:jc w:val="both"/>
      </w:pPr>
      <w:r>
        <w:t xml:space="preserve">Кириллов, В.В. История России. В </w:t>
      </w:r>
      <w:r w:rsidRPr="00954069">
        <w:rPr>
          <w:lang w:bidi="en-US"/>
        </w:rPr>
        <w:t xml:space="preserve">2 </w:t>
      </w:r>
      <w:r>
        <w:t xml:space="preserve">частях. Часть </w:t>
      </w:r>
      <w:r w:rsidRPr="00954069">
        <w:rPr>
          <w:lang w:bidi="en-US"/>
        </w:rPr>
        <w:t xml:space="preserve">1. </w:t>
      </w:r>
      <w:r>
        <w:t xml:space="preserve">До ХХ века: учебник для среднего профессионального образования / В.В. Кириллов. - 8-е изд., </w:t>
      </w:r>
      <w:proofErr w:type="spellStart"/>
      <w:r>
        <w:t>перераб</w:t>
      </w:r>
      <w:proofErr w:type="spellEnd"/>
      <w:r>
        <w:t xml:space="preserve">. и доп. -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2021. - 352 с. - (Профессиональное образование).</w:t>
      </w:r>
    </w:p>
    <w:p w:rsidR="00E255C7" w:rsidRDefault="00E255C7" w:rsidP="00E255C7">
      <w:pPr>
        <w:pStyle w:val="1"/>
        <w:numPr>
          <w:ilvl w:val="0"/>
          <w:numId w:val="6"/>
        </w:numPr>
        <w:tabs>
          <w:tab w:val="left" w:pos="1092"/>
        </w:tabs>
        <w:spacing w:line="257" w:lineRule="auto"/>
        <w:ind w:firstLine="709"/>
        <w:jc w:val="both"/>
      </w:pPr>
      <w:r>
        <w:t xml:space="preserve">Кириллов, В.В. История России. В 2 частях. Часть 2. ХХ век - начало XXI века: учебник для среднего профессионального образования / В.В. Кириллов. - 8-е изд., </w:t>
      </w:r>
      <w:proofErr w:type="spellStart"/>
      <w:r>
        <w:t>перераб</w:t>
      </w:r>
      <w:proofErr w:type="spellEnd"/>
      <w:r>
        <w:t xml:space="preserve">. и доп. -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2021. - 352 с. - (Профессиональное образование).</w:t>
      </w:r>
    </w:p>
    <w:p w:rsidR="00E255C7" w:rsidRDefault="00E255C7" w:rsidP="00E255C7">
      <w:pPr>
        <w:pStyle w:val="1"/>
        <w:numPr>
          <w:ilvl w:val="0"/>
          <w:numId w:val="6"/>
        </w:numPr>
        <w:tabs>
          <w:tab w:val="left" w:pos="1092"/>
        </w:tabs>
        <w:spacing w:line="257" w:lineRule="auto"/>
        <w:ind w:firstLine="709"/>
        <w:jc w:val="both"/>
      </w:pPr>
      <w:r>
        <w:t xml:space="preserve">История России: учебник и практикум для среднего профессионального образования / К.А. Соловьев [и др.]; под редакцией К.А. Соловьева. - Москва: Издательство </w:t>
      </w:r>
      <w:proofErr w:type="spellStart"/>
      <w:r>
        <w:t>Юрайт</w:t>
      </w:r>
      <w:proofErr w:type="spellEnd"/>
      <w:r>
        <w:t>, 2021. - 252 с. - (Профессиональное образование).</w:t>
      </w:r>
    </w:p>
    <w:p w:rsidR="00E255C7" w:rsidRDefault="00E255C7" w:rsidP="00E255C7">
      <w:pPr>
        <w:pStyle w:val="1"/>
        <w:numPr>
          <w:ilvl w:val="0"/>
          <w:numId w:val="6"/>
        </w:numPr>
        <w:tabs>
          <w:tab w:val="left" w:pos="1092"/>
        </w:tabs>
        <w:spacing w:after="260" w:line="271" w:lineRule="auto"/>
        <w:ind w:firstLine="709"/>
        <w:jc w:val="both"/>
      </w:pPr>
      <w:r>
        <w:t xml:space="preserve">История России [Электронный ресурс]: учебник / Ш. М. Мунчаев, В. М. Устинов. - </w:t>
      </w:r>
      <w:r w:rsidRPr="00954069">
        <w:rPr>
          <w:lang w:bidi="en-US"/>
        </w:rPr>
        <w:t>7-</w:t>
      </w:r>
      <w:r>
        <w:rPr>
          <w:lang w:val="en-US" w:bidi="en-US"/>
        </w:rPr>
        <w:t>e</w:t>
      </w:r>
      <w:r w:rsidRPr="00954069">
        <w:rPr>
          <w:lang w:bidi="en-US"/>
        </w:rPr>
        <w:t xml:space="preserve"> </w:t>
      </w:r>
      <w:r>
        <w:t xml:space="preserve">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- М.: Норма: НИЦ ИНФРА-М, 2018. - 608 с. - Режим доступа: </w:t>
      </w:r>
      <w:hyperlink r:id="rId12" w:history="1"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znanium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com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catalog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product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/966207</w:t>
        </w:r>
        <w:r w:rsidRPr="00954069">
          <w:rPr>
            <w:lang w:bidi="en-US"/>
          </w:rPr>
          <w:t>.</w:t>
        </w:r>
      </w:hyperlink>
      <w:r>
        <w:br w:type="page"/>
      </w:r>
    </w:p>
    <w:p w:rsidR="00E255C7" w:rsidRDefault="00E255C7" w:rsidP="00E255C7">
      <w:pPr>
        <w:pStyle w:val="1"/>
        <w:numPr>
          <w:ilvl w:val="0"/>
          <w:numId w:val="3"/>
        </w:numPr>
        <w:tabs>
          <w:tab w:val="left" w:pos="329"/>
        </w:tabs>
        <w:spacing w:after="260"/>
        <w:ind w:firstLine="0"/>
        <w:jc w:val="center"/>
      </w:pPr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УЧЕБНОЙ ДИСЦИПЛИНЫ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3402"/>
        <w:gridCol w:w="2410"/>
      </w:tblGrid>
      <w:tr w:rsidR="00E255C7" w:rsidTr="00E255C7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E255C7" w:rsidTr="00E255C7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Знания:</w:t>
            </w:r>
          </w:p>
          <w:p w:rsidR="00E255C7" w:rsidRDefault="00E255C7" w:rsidP="00090605">
            <w:pPr>
              <w:pStyle w:val="a5"/>
            </w:pPr>
            <w:r>
              <w:t>основные этапы исторического развития России как основания формирования российской гражданской идентичности, социальных ценностей и социокультурных ориентаций личности;</w:t>
            </w:r>
          </w:p>
          <w:p w:rsidR="00E255C7" w:rsidRDefault="00E255C7" w:rsidP="00090605">
            <w:pPr>
              <w:pStyle w:val="a5"/>
            </w:pPr>
            <w:r>
              <w:t>основные закономерности и движущие силы исторического развития;</w:t>
            </w:r>
          </w:p>
          <w:p w:rsidR="00E255C7" w:rsidRDefault="00E255C7" w:rsidP="00090605">
            <w:pPr>
              <w:pStyle w:val="a5"/>
            </w:pPr>
            <w:r>
              <w:t>духовные и культурные традиции многонационального народа Российской Федерации;</w:t>
            </w:r>
          </w:p>
          <w:p w:rsidR="00E255C7" w:rsidRDefault="00E255C7" w:rsidP="00090605">
            <w:pPr>
              <w:pStyle w:val="a5"/>
            </w:pPr>
            <w:r>
              <w:t>методы исторического познания и их роль в решении задач прогрессивного развития мира и России.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Не менее 60% верных ответов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Тестирование</w:t>
            </w:r>
          </w:p>
        </w:tc>
      </w:tr>
      <w:tr w:rsidR="00E255C7" w:rsidTr="00E255C7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55C7" w:rsidRDefault="00E255C7" w:rsidP="00090605">
            <w:pPr>
              <w:pStyle w:val="a5"/>
            </w:pPr>
            <w:r>
              <w:t>Умения:</w:t>
            </w:r>
          </w:p>
          <w:p w:rsidR="00E255C7" w:rsidRDefault="00E255C7" w:rsidP="00090605">
            <w:pPr>
              <w:pStyle w:val="a5"/>
            </w:pPr>
            <w:r>
              <w:t xml:space="preserve">устанавливать </w:t>
            </w:r>
            <w:proofErr w:type="spellStart"/>
            <w:r>
              <w:t>причинно</w:t>
            </w:r>
            <w:r>
              <w:softHyphen/>
              <w:t>следственные</w:t>
            </w:r>
            <w:proofErr w:type="spellEnd"/>
            <w:r>
              <w:t xml:space="preserve"> связи между историческими явлениями; выявлять существенные особенности исторических процессов и явлений с точки зрения интересов России;</w:t>
            </w:r>
          </w:p>
          <w:p w:rsidR="00E255C7" w:rsidRDefault="00E255C7" w:rsidP="00090605">
            <w:pPr>
              <w:pStyle w:val="a5"/>
            </w:pPr>
            <w:r>
              <w:t>анализировать историческую информацию, руководствуясь принципами научной объективности и историзма; реконструировать и интерпретировать исторические события;</w:t>
            </w:r>
          </w:p>
          <w:p w:rsidR="00E255C7" w:rsidRDefault="00E255C7" w:rsidP="00090605">
            <w:pPr>
              <w:pStyle w:val="a5"/>
            </w:pPr>
            <w:r>
              <w:t>синтезировать разнообразную историческую информацию, проявляя гражданскую позицию; 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общества; использовать знания о культурном многообразии российского общества, принимая традиционные национальные и общечеловеческие гуманистические и демократические ценности;</w:t>
            </w:r>
          </w:p>
          <w:p w:rsidR="00E255C7" w:rsidRDefault="00E255C7" w:rsidP="00090605">
            <w:pPr>
              <w:pStyle w:val="a5"/>
            </w:pPr>
            <w:r>
              <w:t>демонстрировать уважительное</w:t>
            </w:r>
          </w:p>
          <w:p w:rsidR="00E255C7" w:rsidRDefault="00E255C7" w:rsidP="00090605">
            <w:pPr>
              <w:pStyle w:val="a5"/>
            </w:pPr>
            <w:r>
              <w:t>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Демонстрируются:</w:t>
            </w:r>
          </w:p>
          <w:p w:rsidR="00E255C7" w:rsidRDefault="00E255C7" w:rsidP="00090605">
            <w:pPr>
              <w:pStyle w:val="a5"/>
            </w:pPr>
            <w:r>
              <w:t xml:space="preserve">умение устанавливать </w:t>
            </w:r>
            <w:proofErr w:type="spellStart"/>
            <w:r>
              <w:t>причинно</w:t>
            </w:r>
            <w:r>
              <w:softHyphen/>
              <w:t>следственные</w:t>
            </w:r>
            <w:proofErr w:type="spellEnd"/>
            <w:r>
              <w:t xml:space="preserve"> связи;</w:t>
            </w:r>
          </w:p>
          <w:p w:rsidR="00E255C7" w:rsidRDefault="00E255C7" w:rsidP="00090605">
            <w:pPr>
              <w:pStyle w:val="a5"/>
            </w:pPr>
            <w:r>
              <w:t>осознание интересов России в исторических процессах;</w:t>
            </w:r>
          </w:p>
          <w:p w:rsidR="00E255C7" w:rsidRDefault="00E255C7" w:rsidP="00090605">
            <w:pPr>
              <w:pStyle w:val="a5"/>
            </w:pPr>
            <w:r>
              <w:t>умение проводить объективную оценку;</w:t>
            </w:r>
          </w:p>
          <w:p w:rsidR="00E255C7" w:rsidRDefault="00E255C7" w:rsidP="00090605">
            <w:pPr>
              <w:pStyle w:val="a5"/>
            </w:pPr>
            <w:r>
              <w:t>умение реконструировать и интерпретировать исторические события;</w:t>
            </w:r>
          </w:p>
          <w:p w:rsidR="00E255C7" w:rsidRDefault="00E255C7" w:rsidP="00090605">
            <w:pPr>
              <w:pStyle w:val="a5"/>
            </w:pPr>
            <w:r>
              <w:t>гражданская позиция при синтезе исторической информации;</w:t>
            </w:r>
          </w:p>
          <w:p w:rsidR="00E255C7" w:rsidRDefault="00E255C7" w:rsidP="00090605">
            <w:pPr>
              <w:pStyle w:val="a5"/>
            </w:pPr>
            <w:r>
              <w:t>осознание российской гражданской идентичности;</w:t>
            </w:r>
          </w:p>
          <w:p w:rsidR="00E255C7" w:rsidRDefault="00E255C7" w:rsidP="00090605">
            <w:pPr>
              <w:pStyle w:val="a5"/>
            </w:pPr>
            <w:r>
              <w:t>умение использовать знания о культурном многообразии российского общества, принимая традиционные национальные и общечеловеческие гуманистические и демократические ценности; уважение к историческому наследию и социокультурным традициям российского государства.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55C7" w:rsidRDefault="00E255C7" w:rsidP="00090605">
            <w:pPr>
              <w:pStyle w:val="a5"/>
            </w:pPr>
            <w:r>
              <w:t>представление индивидуального проекта;</w:t>
            </w:r>
          </w:p>
          <w:p w:rsidR="00E255C7" w:rsidRDefault="00E255C7" w:rsidP="00090605">
            <w:pPr>
              <w:pStyle w:val="a5"/>
            </w:pPr>
            <w:r>
              <w:t>зачет</w:t>
            </w:r>
          </w:p>
        </w:tc>
      </w:tr>
    </w:tbl>
    <w:p w:rsidR="00E255C7" w:rsidRDefault="00E255C7" w:rsidP="00E255C7">
      <w:pPr>
        <w:sectPr w:rsidR="00E255C7" w:rsidSect="00954069">
          <w:footerReference w:type="default" r:id="rId13"/>
          <w:pgSz w:w="11900" w:h="16840"/>
          <w:pgMar w:top="846" w:right="701" w:bottom="1121" w:left="1701" w:header="418" w:footer="3" w:gutter="0"/>
          <w:cols w:space="720"/>
          <w:noEndnote/>
          <w:docGrid w:linePitch="360"/>
        </w:sectPr>
      </w:pPr>
    </w:p>
    <w:p w:rsidR="00C775AE" w:rsidRPr="00E255C7" w:rsidRDefault="00C775AE">
      <w:pPr>
        <w:rPr>
          <w:rFonts w:ascii="Times New Roman" w:hAnsi="Times New Roman" w:cs="Times New Roman"/>
        </w:rPr>
      </w:pPr>
    </w:p>
    <w:sectPr w:rsidR="00C775AE" w:rsidRPr="00E25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EE8" w:rsidRDefault="00904EE8" w:rsidP="00E255C7">
      <w:r>
        <w:separator/>
      </w:r>
    </w:p>
  </w:endnote>
  <w:endnote w:type="continuationSeparator" w:id="0">
    <w:p w:rsidR="00904EE8" w:rsidRDefault="00904EE8" w:rsidP="00E2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672F5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711C317" wp14:editId="0F7614BD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672F5C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40590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1C317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" filled="f" stroked="f">
              <v:textbox style="mso-fit-shape-to-text:t" inset="0,0,0,0">
                <w:txbxContent>
                  <w:p w:rsidR="00A623BE" w:rsidRDefault="00672F5C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40590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672F5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0063FCC" wp14:editId="4ACA443C">
              <wp:simplePos x="0" y="0"/>
              <wp:positionH relativeFrom="page">
                <wp:posOffset>10010140</wp:posOffset>
              </wp:positionH>
              <wp:positionV relativeFrom="page">
                <wp:posOffset>7095490</wp:posOffset>
              </wp:positionV>
              <wp:extent cx="140335" cy="103505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672F5C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40590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63FCC" id="_x0000_t202" coordsize="21600,21600" o:spt="202" path="m,l,21600r21600,l21600,xe">
              <v:stroke joinstyle="miter"/>
              <v:path gradientshapeok="t" o:connecttype="rect"/>
            </v:shapetype>
            <v:shape id="Shape 27" o:spid="_x0000_s1027" type="#_x0000_t202" style="position:absolute;margin-left:788.2pt;margin-top:558.7pt;width:11.05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672F5C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40590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672F5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A22C14" wp14:editId="6081F360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672F5C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4059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A22C14" id="_x0000_t202" coordsize="21600,21600" o:spt="202" path="m,l,21600r21600,l21600,xe">
              <v:stroke joinstyle="miter"/>
              <v:path gradientshapeok="t" o:connecttype="rect"/>
            </v:shapetype>
            <v:shape id="Shape 29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" filled="f" stroked="f">
              <v:textbox style="mso-fit-shape-to-text:t" inset="0,0,0,0">
                <w:txbxContent>
                  <w:p w:rsidR="00A623BE" w:rsidRDefault="00672F5C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4059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EE8" w:rsidRDefault="00904EE8" w:rsidP="00E255C7">
      <w:r>
        <w:separator/>
      </w:r>
    </w:p>
  </w:footnote>
  <w:footnote w:type="continuationSeparator" w:id="0">
    <w:p w:rsidR="00904EE8" w:rsidRDefault="00904EE8" w:rsidP="00E25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62DE"/>
    <w:multiLevelType w:val="multilevel"/>
    <w:tmpl w:val="3E720E5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9730CF"/>
    <w:multiLevelType w:val="multilevel"/>
    <w:tmpl w:val="79B82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085506"/>
    <w:multiLevelType w:val="multilevel"/>
    <w:tmpl w:val="10FE5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E94E9F"/>
    <w:multiLevelType w:val="multilevel"/>
    <w:tmpl w:val="C5B43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781789"/>
    <w:multiLevelType w:val="multilevel"/>
    <w:tmpl w:val="2EDABF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917ED1"/>
    <w:multiLevelType w:val="multilevel"/>
    <w:tmpl w:val="C7440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5D"/>
    <w:rsid w:val="0061035D"/>
    <w:rsid w:val="00672F5C"/>
    <w:rsid w:val="00904EE8"/>
    <w:rsid w:val="009B6473"/>
    <w:rsid w:val="00C775AE"/>
    <w:rsid w:val="00E255C7"/>
    <w:rsid w:val="00F40590"/>
    <w:rsid w:val="00F7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787AA-9463-42A0-875E-F770A94F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255C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255C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E255C7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E255C7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E255C7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E255C7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E255C7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E255C7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E255C7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E255C7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E255C7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E255C7"/>
    <w:rPr>
      <w:rFonts w:ascii="Calibri" w:eastAsia="Calibri" w:hAnsi="Calibri" w:cs="Calibri"/>
      <w:color w:val="0000FF"/>
      <w:u w:val="single"/>
      <w:lang w:val="en-US" w:bidi="en-US"/>
    </w:rPr>
  </w:style>
  <w:style w:type="paragraph" w:customStyle="1" w:styleId="40">
    <w:name w:val="Основной текст (4)"/>
    <w:basedOn w:val="a"/>
    <w:link w:val="4"/>
    <w:rsid w:val="00E255C7"/>
    <w:pPr>
      <w:spacing w:after="310" w:line="250" w:lineRule="auto"/>
    </w:pPr>
    <w:rPr>
      <w:rFonts w:ascii="Calibri" w:eastAsia="Calibri" w:hAnsi="Calibri" w:cs="Calibri"/>
      <w:color w:val="0000FF"/>
      <w:sz w:val="22"/>
      <w:szCs w:val="22"/>
      <w:u w:val="single"/>
      <w:lang w:val="en-US" w:eastAsia="en-US" w:bidi="en-US"/>
    </w:rPr>
  </w:style>
  <w:style w:type="character" w:customStyle="1" w:styleId="21">
    <w:name w:val="Колонтитул (2)_"/>
    <w:basedOn w:val="a0"/>
    <w:link w:val="22"/>
    <w:rsid w:val="00E255C7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№1_"/>
    <w:basedOn w:val="a0"/>
    <w:link w:val="11"/>
    <w:rsid w:val="00E255C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sid w:val="00E255C7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11">
    <w:name w:val="Заголовок №1"/>
    <w:basedOn w:val="a"/>
    <w:link w:val="10"/>
    <w:rsid w:val="00E255C7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E255C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255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55C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255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55C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/product/9662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883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yYEB+Bp4zAUDzymCydIVyWud5J+fUhz4M84QHJvqBEM=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7DoDakvCkUoaO0BupwxMGM2oje++AeGPuL1I8qAwqbE=</DigestValue>
    </Reference>
  </SignedInfo>
  <SignatureValue>JT6buPK5jwGJ5tyX1ypV81ajjw2ixEBpmO4/jTnL9tPe7A0k2QmL6OflimYs1NNyd4k69x4vH3nK
cLl1cI3iBw==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urn:ietf:params:xml:ns:cpxmlsec:algorithms:gostr34112012-256"/>
        <DigestValue>j6jqN23QK7F/B9mCoF1srVyzfjPIKLV1s4onkCqEKqI=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XlkUAQnwTQuXp5chGfjiq20G/mC4A3ACs7sfm2EvVfo=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IaV8qYaTtkslTvmGvw2Nx9wkhpivpgiDmd/4BUcwqtw=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FFd5wZelJDBwQ0b+lwr4eusLLCa9Ex+bn3OkmyKL4d8=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mpDVeiL2o+xoK/6EzCMKi6bbzXdho0gzvlFdmib/GIw=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qLzwQb46v+pkGnf1KcNy63r/+Z/jncyqMbT0wPziV9E=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iSlXcKXhcwRTgiyDvnh45GWLGcXwKTo5hOHwndl1coA=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+HY6pub4pk7qcG39JOKrvjFlf/HXYO6Cg9Ae1ezbv8A=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K7WsVVk9gBt8oSA47bkbcdOboPe3JCFCfQj7y2TFlLM=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QlWU1JHj1K+oUDHIj5QJ4Qyhp9n7YWNmVNgBgzFCywg=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y2rzDxdrrWbwQuo0Z8n5DLSpHR9f7aeDqvlHNyXTTTU=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2024-04-15T22:52:20Z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2439</Words>
  <Characters>13905</Characters>
  <Application>Microsoft Office Word</Application>
  <DocSecurity>0</DocSecurity>
  <Lines>115</Lines>
  <Paragraphs>32</Paragraphs>
  <ScaleCrop>false</ScaleCrop>
  <Company/>
  <LinksUpToDate>false</LinksUpToDate>
  <CharactersWithSpaces>16312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2024-04-14T05:22:00Z</dcterms:created>
  <dcterms:modified xsi:type="dcterms:W3CDTF">2024-04-14T23:40:00Z</dcterms:modified>
</cp:coreProperties>
</file>